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F6" w:rsidRPr="00265FF6" w:rsidRDefault="00265FF6" w:rsidP="00265FF6">
      <w:pPr>
        <w:rPr>
          <w:sz w:val="28"/>
          <w:szCs w:val="28"/>
        </w:rPr>
      </w:pPr>
      <w:r w:rsidRPr="00265FF6">
        <w:rPr>
          <w:sz w:val="28"/>
          <w:szCs w:val="28"/>
        </w:rPr>
        <w:t>Name ________________________________________________________   Period _____________</w:t>
      </w:r>
    </w:p>
    <w:p w:rsidR="00265FF6" w:rsidRPr="00265FF6" w:rsidRDefault="00265FF6" w:rsidP="00265FF6">
      <w:pPr>
        <w:rPr>
          <w:i/>
          <w:sz w:val="28"/>
          <w:szCs w:val="28"/>
        </w:rPr>
      </w:pPr>
      <w:r w:rsidRPr="00265FF6">
        <w:rPr>
          <w:i/>
          <w:sz w:val="28"/>
          <w:szCs w:val="28"/>
        </w:rPr>
        <w:t>Text-</w:t>
      </w:r>
      <w:proofErr w:type="gramStart"/>
      <w:r w:rsidRPr="00265FF6">
        <w:rPr>
          <w:i/>
          <w:sz w:val="28"/>
          <w:szCs w:val="28"/>
        </w:rPr>
        <w:t>Analysis :</w:t>
      </w:r>
      <w:proofErr w:type="gramEnd"/>
      <w:r w:rsidRPr="00265FF6">
        <w:rPr>
          <w:i/>
          <w:sz w:val="28"/>
          <w:szCs w:val="28"/>
        </w:rPr>
        <w:t xml:space="preserve"> Exposition (Central Idea)</w:t>
      </w:r>
    </w:p>
    <w:p w:rsidR="00265FF6" w:rsidRPr="00265FF6" w:rsidRDefault="00265FF6" w:rsidP="00265FF6">
      <w:pPr>
        <w:rPr>
          <w:i/>
          <w:sz w:val="28"/>
          <w:szCs w:val="28"/>
        </w:rPr>
      </w:pPr>
    </w:p>
    <w:p w:rsidR="00265FF6" w:rsidRDefault="00265FF6" w:rsidP="00265FF6">
      <w:pPr>
        <w:rPr>
          <w:sz w:val="28"/>
          <w:szCs w:val="28"/>
        </w:rPr>
      </w:pPr>
      <w:r w:rsidRPr="00265FF6">
        <w:rPr>
          <w:sz w:val="28"/>
          <w:szCs w:val="28"/>
        </w:rPr>
        <w:t xml:space="preserve">Each category is out of 10 points, for a total of 50 points. </w:t>
      </w:r>
    </w:p>
    <w:p w:rsidR="00265FF6" w:rsidRPr="00265FF6" w:rsidRDefault="00265FF6" w:rsidP="00265FF6">
      <w:pPr>
        <w:rPr>
          <w:sz w:val="28"/>
          <w:szCs w:val="28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  <w:gridCol w:w="2284"/>
      </w:tblGrid>
      <w:tr w:rsidR="00265FF6" w:rsidRPr="006549E7" w:rsidTr="00265FF6">
        <w:trPr>
          <w:trHeight w:val="342"/>
        </w:trPr>
        <w:tc>
          <w:tcPr>
            <w:tcW w:w="7164" w:type="dxa"/>
            <w:shd w:val="clear" w:color="auto" w:fill="auto"/>
          </w:tcPr>
          <w:p w:rsidR="00265FF6" w:rsidRPr="006549E7" w:rsidRDefault="00265FF6" w:rsidP="000E15D6">
            <w:pPr>
              <w:jc w:val="center"/>
            </w:pPr>
            <w:r w:rsidRPr="006549E7">
              <w:t>Criteria</w:t>
            </w:r>
          </w:p>
        </w:tc>
        <w:tc>
          <w:tcPr>
            <w:tcW w:w="2284" w:type="dxa"/>
            <w:shd w:val="clear" w:color="auto" w:fill="auto"/>
          </w:tcPr>
          <w:p w:rsidR="00265FF6" w:rsidRPr="006549E7" w:rsidRDefault="00265FF6" w:rsidP="000E15D6">
            <w:pPr>
              <w:jc w:val="center"/>
            </w:pPr>
            <w:r w:rsidRPr="006549E7">
              <w:t>Score</w:t>
            </w:r>
          </w:p>
        </w:tc>
      </w:tr>
      <w:tr w:rsidR="00265FF6" w:rsidRPr="006549E7" w:rsidTr="00265FF6">
        <w:trPr>
          <w:trHeight w:val="1943"/>
        </w:trPr>
        <w:tc>
          <w:tcPr>
            <w:tcW w:w="7164" w:type="dxa"/>
            <w:shd w:val="clear" w:color="auto" w:fill="auto"/>
          </w:tcPr>
          <w:p w:rsidR="00265FF6" w:rsidRPr="00265FF6" w:rsidRDefault="00265FF6" w:rsidP="000E15D6">
            <w:pPr>
              <w:rPr>
                <w:sz w:val="28"/>
                <w:szCs w:val="28"/>
              </w:rPr>
            </w:pPr>
            <w:r w:rsidRPr="00265FF6">
              <w:rPr>
                <w:b/>
                <w:sz w:val="28"/>
                <w:szCs w:val="28"/>
              </w:rPr>
              <w:t>Content and Analysis:</w:t>
            </w:r>
            <w:r w:rsidRPr="00265FF6">
              <w:rPr>
                <w:sz w:val="28"/>
                <w:szCs w:val="28"/>
              </w:rPr>
              <w:t xml:space="preserve"> </w:t>
            </w:r>
            <w:r w:rsidRPr="00265FF6">
              <w:rPr>
                <w:i/>
                <w:sz w:val="28"/>
                <w:szCs w:val="28"/>
              </w:rPr>
              <w:t>the extent to which the response conveys complex ideas and information clearly and accurately in order to respond to the task and support an analysis of the text</w:t>
            </w:r>
          </w:p>
        </w:tc>
        <w:tc>
          <w:tcPr>
            <w:tcW w:w="2284" w:type="dxa"/>
            <w:shd w:val="clear" w:color="auto" w:fill="auto"/>
          </w:tcPr>
          <w:p w:rsidR="00265FF6" w:rsidRPr="006549E7" w:rsidRDefault="00265FF6" w:rsidP="000E15D6">
            <w:pPr>
              <w:jc w:val="right"/>
            </w:pPr>
          </w:p>
        </w:tc>
      </w:tr>
      <w:tr w:rsidR="00265FF6" w:rsidRPr="006549E7" w:rsidTr="00265FF6">
        <w:trPr>
          <w:trHeight w:val="1548"/>
        </w:trPr>
        <w:tc>
          <w:tcPr>
            <w:tcW w:w="7164" w:type="dxa"/>
            <w:shd w:val="clear" w:color="auto" w:fill="auto"/>
          </w:tcPr>
          <w:p w:rsidR="00265FF6" w:rsidRPr="00265FF6" w:rsidRDefault="00265FF6" w:rsidP="000E15D6">
            <w:pPr>
              <w:rPr>
                <w:sz w:val="28"/>
                <w:szCs w:val="28"/>
              </w:rPr>
            </w:pPr>
            <w:r w:rsidRPr="00265FF6">
              <w:rPr>
                <w:b/>
                <w:sz w:val="28"/>
                <w:szCs w:val="28"/>
              </w:rPr>
              <w:t>Command of Evidence:</w:t>
            </w:r>
            <w:r w:rsidRPr="00265FF6">
              <w:rPr>
                <w:sz w:val="28"/>
                <w:szCs w:val="28"/>
              </w:rPr>
              <w:t xml:space="preserve"> </w:t>
            </w:r>
            <w:r w:rsidRPr="00265FF6">
              <w:rPr>
                <w:i/>
                <w:sz w:val="28"/>
                <w:szCs w:val="28"/>
              </w:rPr>
              <w:t>the extent to which the response presents evidence from the provided text to support analysis</w:t>
            </w:r>
          </w:p>
        </w:tc>
        <w:tc>
          <w:tcPr>
            <w:tcW w:w="2284" w:type="dxa"/>
            <w:shd w:val="clear" w:color="auto" w:fill="auto"/>
          </w:tcPr>
          <w:p w:rsidR="00265FF6" w:rsidRPr="006549E7" w:rsidRDefault="00265FF6" w:rsidP="000E15D6">
            <w:pPr>
              <w:jc w:val="right"/>
            </w:pPr>
          </w:p>
        </w:tc>
      </w:tr>
      <w:tr w:rsidR="00265FF6" w:rsidRPr="006549E7" w:rsidTr="00265FF6">
        <w:trPr>
          <w:trHeight w:val="2108"/>
        </w:trPr>
        <w:tc>
          <w:tcPr>
            <w:tcW w:w="7164" w:type="dxa"/>
            <w:shd w:val="clear" w:color="auto" w:fill="auto"/>
          </w:tcPr>
          <w:p w:rsidR="00265FF6" w:rsidRPr="00265FF6" w:rsidRDefault="00265FF6" w:rsidP="000E15D6">
            <w:pPr>
              <w:rPr>
                <w:sz w:val="28"/>
                <w:szCs w:val="28"/>
              </w:rPr>
            </w:pPr>
            <w:r w:rsidRPr="00265FF6">
              <w:rPr>
                <w:b/>
                <w:sz w:val="28"/>
                <w:szCs w:val="28"/>
              </w:rPr>
              <w:t>Coherence, Organization, and Style:</w:t>
            </w:r>
            <w:r w:rsidRPr="00265FF6">
              <w:rPr>
                <w:sz w:val="28"/>
                <w:szCs w:val="28"/>
              </w:rPr>
              <w:t xml:space="preserve"> </w:t>
            </w:r>
            <w:r w:rsidRPr="00265FF6">
              <w:rPr>
                <w:i/>
                <w:sz w:val="28"/>
                <w:szCs w:val="28"/>
              </w:rPr>
              <w:t>the extent to which the response logically organizes complex ideas, concepts, and information using formal style and precise language</w:t>
            </w:r>
          </w:p>
        </w:tc>
        <w:tc>
          <w:tcPr>
            <w:tcW w:w="2284" w:type="dxa"/>
            <w:shd w:val="clear" w:color="auto" w:fill="auto"/>
          </w:tcPr>
          <w:p w:rsidR="00265FF6" w:rsidRPr="006549E7" w:rsidRDefault="00265FF6" w:rsidP="000E15D6">
            <w:pPr>
              <w:jc w:val="right"/>
            </w:pPr>
          </w:p>
        </w:tc>
      </w:tr>
      <w:tr w:rsidR="00265FF6" w:rsidRPr="006549E7" w:rsidTr="00265FF6">
        <w:trPr>
          <w:trHeight w:val="2108"/>
        </w:trPr>
        <w:tc>
          <w:tcPr>
            <w:tcW w:w="7164" w:type="dxa"/>
            <w:shd w:val="clear" w:color="auto" w:fill="auto"/>
          </w:tcPr>
          <w:p w:rsidR="00265FF6" w:rsidRPr="00265FF6" w:rsidRDefault="00265FF6" w:rsidP="000E15D6">
            <w:pPr>
              <w:rPr>
                <w:sz w:val="28"/>
                <w:szCs w:val="28"/>
              </w:rPr>
            </w:pPr>
            <w:r w:rsidRPr="00265FF6">
              <w:rPr>
                <w:b/>
                <w:sz w:val="28"/>
                <w:szCs w:val="28"/>
              </w:rPr>
              <w:t>Control of Conventions:</w:t>
            </w:r>
            <w:r w:rsidRPr="00265FF6">
              <w:rPr>
                <w:sz w:val="28"/>
                <w:szCs w:val="28"/>
              </w:rPr>
              <w:t xml:space="preserve"> </w:t>
            </w:r>
            <w:r w:rsidRPr="00265FF6">
              <w:rPr>
                <w:i/>
                <w:sz w:val="28"/>
                <w:szCs w:val="28"/>
              </w:rPr>
              <w:t>the extent to which the response demonstrates command of conventions of standard English grammar, usage, capitalization, punctuation, and spelling</w:t>
            </w:r>
          </w:p>
        </w:tc>
        <w:tc>
          <w:tcPr>
            <w:tcW w:w="2284" w:type="dxa"/>
            <w:shd w:val="clear" w:color="auto" w:fill="auto"/>
          </w:tcPr>
          <w:p w:rsidR="00265FF6" w:rsidRPr="006549E7" w:rsidRDefault="00265FF6" w:rsidP="000E15D6">
            <w:pPr>
              <w:jc w:val="right"/>
            </w:pPr>
          </w:p>
        </w:tc>
      </w:tr>
    </w:tbl>
    <w:p w:rsidR="00265FF6" w:rsidRDefault="00265FF6" w:rsidP="00265FF6">
      <w:pPr>
        <w:ind w:right="-450"/>
      </w:pPr>
    </w:p>
    <w:p w:rsidR="00265FF6" w:rsidRPr="00265FF6" w:rsidRDefault="00265FF6" w:rsidP="00265FF6">
      <w:pPr>
        <w:ind w:right="-450"/>
        <w:rPr>
          <w:sz w:val="28"/>
          <w:szCs w:val="28"/>
        </w:rPr>
      </w:pPr>
      <w:r w:rsidRPr="00265FF6">
        <w:rPr>
          <w:sz w:val="28"/>
          <w:szCs w:val="28"/>
        </w:rPr>
        <w:t>Organizer thoroughly filled out</w:t>
      </w:r>
      <w:r w:rsidRPr="00265FF6">
        <w:rPr>
          <w:sz w:val="28"/>
          <w:szCs w:val="28"/>
        </w:rPr>
        <w:tab/>
      </w:r>
      <w:r w:rsidRPr="00265FF6">
        <w:rPr>
          <w:sz w:val="28"/>
          <w:szCs w:val="28"/>
        </w:rPr>
        <w:tab/>
      </w:r>
      <w:r w:rsidRPr="00265FF6">
        <w:rPr>
          <w:sz w:val="28"/>
          <w:szCs w:val="28"/>
        </w:rPr>
        <w:tab/>
      </w:r>
      <w:r w:rsidRPr="00265FF6">
        <w:rPr>
          <w:sz w:val="28"/>
          <w:szCs w:val="28"/>
        </w:rPr>
        <w:tab/>
      </w:r>
      <w:r w:rsidRPr="00265FF6">
        <w:rPr>
          <w:sz w:val="28"/>
          <w:szCs w:val="28"/>
        </w:rPr>
        <w:tab/>
        <w:t xml:space="preserve">                    _____/10</w:t>
      </w:r>
    </w:p>
    <w:p w:rsidR="00054392" w:rsidRDefault="00054392">
      <w:pPr>
        <w:rPr>
          <w:sz w:val="28"/>
          <w:szCs w:val="28"/>
        </w:rPr>
      </w:pPr>
    </w:p>
    <w:p w:rsidR="00265FF6" w:rsidRDefault="00265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5FF6" w:rsidRDefault="00265FF6">
      <w:pPr>
        <w:rPr>
          <w:sz w:val="28"/>
          <w:szCs w:val="28"/>
        </w:rPr>
      </w:pPr>
    </w:p>
    <w:p w:rsidR="00265FF6" w:rsidRPr="00265FF6" w:rsidRDefault="00265FF6" w:rsidP="00265FF6">
      <w:pPr>
        <w:ind w:left="64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TOTAL ________/50</w:t>
      </w:r>
    </w:p>
    <w:sectPr w:rsidR="00265FF6" w:rsidRPr="00265FF6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F6"/>
    <w:rsid w:val="00054392"/>
    <w:rsid w:val="00213581"/>
    <w:rsid w:val="002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B2FE1"/>
  <w15:chartTrackingRefBased/>
  <w15:docId w15:val="{271ABF6B-FE9E-3F49-9EB6-7D674E01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FF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2018-10-02T14:12:00Z</cp:lastPrinted>
  <dcterms:created xsi:type="dcterms:W3CDTF">2018-10-02T14:09:00Z</dcterms:created>
  <dcterms:modified xsi:type="dcterms:W3CDTF">2018-10-02T14:12:00Z</dcterms:modified>
</cp:coreProperties>
</file>